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Girlandy świetlne ogrodowe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Ogród to jedno z miejsc, gdzie chętnie odpoczywamy w czasie ciepłych, letnich wieczorów. Dbamy, by znajdowały się w nim nie tylko piękne rośliny i kwiaty, ale także meble wypoczynkowe, czy oświetlenie, które pozwoli nam na komfortowy relaks po zmroku. Jedną z takich propozycji są girlandy świetlne ogrodowe.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wyglądają girlandy świetlne ogrodowe?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ogrodowe zwykle kojarzą się nam z modelami montowanymi w ziemi. Niemniej jednak, istnieje wiele innych ciekawych rodzajów oświetlenia, dzięki któremu ogród staje się bardziej klimatyczny. </w:t>
      </w:r>
      <w:r>
        <w:rPr>
          <w:rFonts w:ascii="calibri" w:hAnsi="calibri" w:eastAsia="calibri" w:cs="calibri"/>
          <w:sz w:val="24"/>
          <w:szCs w:val="24"/>
          <w:b/>
        </w:rPr>
        <w:t xml:space="preserve">Girlandy świetlne ogrodowe</w:t>
      </w:r>
      <w:r>
        <w:rPr>
          <w:rFonts w:ascii="calibri" w:hAnsi="calibri" w:eastAsia="calibri" w:cs="calibri"/>
          <w:sz w:val="24"/>
          <w:szCs w:val="24"/>
        </w:rPr>
        <w:t xml:space="preserve"> to stylowe, zwykle duże żarówki połączone za pomocą kabla. W zależności od rodzaju, mogą być jedno lub wielokolorowe. Doskonale nadają się do montażu w altankach, na balkonach, czy tarasach. Mogą także posłużyć za ozdobę choinek, czy krzewów.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Girlandy świetlne ogrodowe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zalet jakie posiadają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girlandy świetlne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niepowtarzalny styl. Oświetlenie to często możemy spotkać nie tylko w prywatnych ogrodach, ale także jako dekoracje miejsc, gdzie odbywają się różnego rodzaju przyjęcia. Wesela w stylu Boho, romantyczne randki, czy klimatyczne restauracje. Ich zastosowanie jest niemal nieograniczone.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dobierać oświetlenie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odpowiednich lamp ogrodowych może wydać się trudny. Warto zawsze zwracać uwagę na jakość i moc żarówek. Zbyt mocne oświetlenie będzie nam przeszkadzać i nie pozwoli na stworzenie klimatycznego miejsca.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Girlandy świetlne ogrodowe</w:t>
      </w:r>
      <w:r>
        <w:rPr>
          <w:rFonts w:ascii="calibri" w:hAnsi="calibri" w:eastAsia="calibri" w:cs="calibri"/>
          <w:sz w:val="24"/>
          <w:szCs w:val="24"/>
        </w:rPr>
        <w:t xml:space="preserve"> to zwykle żarówki o ciepłej barwie. Dostarczają odpowiednią ilość światła, przy czym nie męczą oczu i pozwalają na spokojny wypoczynek. Mogą być łączone z innymi typami oświetlenia, bądź stanowić samodzielne źródła światła.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ovo.pl/k/348/girland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2024-05-14T13:06:26+02:00</dcterms:created>
  <dcterms:modified xsi:type="dcterms:W3CDTF">2024-05-14T13:06:26+02:00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