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href="http://www.ledovo.pl/items/131-profile-led.html"&gt;Profil LED&lt;/a&gt; do taśmy diodowej SMD to obecnie bardzo popularne i często wybierane przy zakupie oświetlenia LED rozwiązanie wspierające. Sprawdź jakie szerokie zastosowanie posiada ten element. Dobierz odpowiednio do swojego zapotrzebowania.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Możliwości jakie daje profil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LED</w:t>
      </w:r>
      <w:r>
        <w:rPr>
          <w:rFonts w:ascii="calibri" w:hAnsi="calibri" w:eastAsia="calibri" w:cs="calibri"/>
          <w:sz w:val="24"/>
          <w:szCs w:val="24"/>
        </w:rPr>
        <w:t xml:space="preserve"> jest rozwiązanie wspierającym oświetlenie LED, często jego forma przypomina wklęsłą listwę. To właśnie w jej wnętrzu montuje się taśmę i nakłada na nią osłonę. Do najważniejszych funkcji tego rozwiązania możemy zaliczyć estetykę, bezpieczeństwo a także zmianę światła na jednolity strumień. Zastosowanie tego elementu pozwala na świetne zamaskowanie taśmy LED. Pozbędziemy się odsłoniętych wiszących diod przy użyciu profilu LED.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związane z użyciem profili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wyżej wymienionych zastosowań było bezpieczeństwo. Otóż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profil LED</w:t>
      </w:r>
      <w:r>
        <w:rPr>
          <w:rFonts w:ascii="calibri" w:hAnsi="calibri" w:eastAsia="calibri" w:cs="calibri"/>
          <w:sz w:val="24"/>
          <w:szCs w:val="24"/>
        </w:rPr>
        <w:t xml:space="preserve"> zabezpiecza naszą taśmę z diodami przed uszkodzeniami mechanicznymi oraz wodą. Istnieją także modele o standardach IP68 oraz takie, które możemy montować bezpośrednio pod wodą. Warto wiedzieć, że praktycznie wszystkie profile wykonane są z aluminium najwyższej próby, przez co są mają zapewnioną odpowiednią wytrzymałość podczas użytkowania. Dobrze dobrane profile ukierunkują strumień oświetlenia. Są to elementy łatwe w montażu, dlatego też powinien sobie z nim poradzić praktycznie każdy. Szeroki wybór znajdziemy w dobrych sklepach z akcesoriami oraz oświetleniem wykorzystującym technologie LED.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31-profile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2024-05-05T17:18:14+02:00</dcterms:created>
  <dcterms:modified xsi:type="dcterms:W3CDTF">2024-05-05T17:18:14+02:00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